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D4C46" w14:textId="77777777" w:rsidR="00817018" w:rsidRDefault="008946AC">
      <w:pPr>
        <w:pStyle w:val="Textbody"/>
        <w:spacing w:after="0"/>
        <w:jc w:val="center"/>
        <w:rPr>
          <w:rFonts w:ascii="Calibri" w:hAnsi="Calibri"/>
          <w:b/>
          <w:color w:val="000000"/>
          <w:lang w:val="fr-FR"/>
        </w:rPr>
      </w:pPr>
      <w:r>
        <w:rPr>
          <w:rFonts w:ascii="Calibri" w:hAnsi="Calibri"/>
          <w:b/>
          <w:color w:val="000000"/>
          <w:lang w:val="fr-FR"/>
        </w:rPr>
        <w:t>BIOGRAPHIE</w:t>
      </w:r>
    </w:p>
    <w:p w14:paraId="3583D539" w14:textId="77777777" w:rsidR="00817018" w:rsidRDefault="00817018">
      <w:pPr>
        <w:pStyle w:val="Textbody"/>
        <w:spacing w:after="0"/>
        <w:jc w:val="center"/>
        <w:rPr>
          <w:rFonts w:ascii="Calibri" w:hAnsi="Calibri"/>
        </w:rPr>
      </w:pPr>
    </w:p>
    <w:p w14:paraId="1D97C39A" w14:textId="77777777" w:rsidR="00817018" w:rsidRDefault="008946AC">
      <w:pPr>
        <w:pStyle w:val="Textbody"/>
        <w:spacing w:after="0"/>
        <w:jc w:val="center"/>
        <w:rPr>
          <w:rFonts w:ascii="Calibri" w:hAnsi="Calibri"/>
          <w:b/>
          <w:color w:val="000000"/>
          <w:lang w:val="fr-FR"/>
        </w:rPr>
      </w:pPr>
      <w:r>
        <w:rPr>
          <w:rFonts w:ascii="Calibri" w:hAnsi="Calibri"/>
          <w:b/>
          <w:color w:val="000000"/>
          <w:lang w:val="fr-FR"/>
        </w:rPr>
        <w:t>du Général Lyndon Buckingham</w:t>
      </w:r>
      <w:r>
        <w:rPr>
          <w:rFonts w:ascii="Calibri" w:hAnsi="Calibri"/>
          <w:b/>
          <w:color w:val="000000"/>
          <w:lang w:val="fr-FR"/>
        </w:rPr>
        <w:br/>
        <w:t>et de la commissaire Bronwyn Buckingham</w:t>
      </w:r>
    </w:p>
    <w:p w14:paraId="6237A0E4" w14:textId="77777777" w:rsidR="00817018" w:rsidRDefault="00817018">
      <w:pPr>
        <w:pStyle w:val="Textbody"/>
        <w:spacing w:after="0"/>
        <w:jc w:val="both"/>
        <w:rPr>
          <w:rFonts w:ascii="Calibri" w:hAnsi="Calibri"/>
        </w:rPr>
      </w:pPr>
    </w:p>
    <w:p w14:paraId="0B2442A4" w14:textId="461FEB3D" w:rsidR="00817018" w:rsidRDefault="008946AC">
      <w:pPr>
        <w:pStyle w:val="Textbody"/>
        <w:jc w:val="both"/>
        <w:rPr>
          <w:rFonts w:ascii="Calibri" w:hAnsi="Calibri"/>
          <w:color w:val="000000"/>
          <w:lang w:val="fr-FR"/>
        </w:rPr>
      </w:pPr>
      <w:r>
        <w:rPr>
          <w:rFonts w:ascii="Calibri" w:hAnsi="Calibri"/>
          <w:color w:val="000000"/>
          <w:lang w:val="fr-FR"/>
        </w:rPr>
        <w:t xml:space="preserve">Le Général Lyndon Buckingham et la commissaire Bronwyn Buckingham, originaires du territoire de Nouvelle-Zélande, Fidji, Tonga et Samoa, sont des représentants enthousiastes de l'Armée du salut. Appartenant à la session des Ambassadeurs du Christ, ils sont en service depuis la remise de leurs mandats d'officiers en 1990. Le 3 août 2018, le commissaire Buckingham a été nommé chef d’État-major et la Commissaire secrétaire mondiale des ministères féminins, à </w:t>
      </w:r>
      <w:r w:rsidR="005F2A77">
        <w:rPr>
          <w:rFonts w:ascii="Calibri" w:hAnsi="Calibri"/>
          <w:color w:val="000000"/>
          <w:lang w:val="fr-FR"/>
        </w:rPr>
        <w:t>quoi s’est</w:t>
      </w:r>
      <w:r>
        <w:rPr>
          <w:rFonts w:ascii="Calibri" w:hAnsi="Calibri"/>
          <w:color w:val="000000"/>
          <w:lang w:val="fr-FR"/>
        </w:rPr>
        <w:t> ajoutée le 1er janvier 2021 la responsabilité de secrétaire mondiale pour le développement de la vie spirituelle. Ils exercent respectivement leurs fonctions de Général et de Présidente mondiale des ministères féminins depuis le 3 août 2023.</w:t>
      </w:r>
    </w:p>
    <w:p w14:paraId="69C73198" w14:textId="77777777" w:rsidR="0076245C" w:rsidRDefault="008946AC" w:rsidP="0076245C">
      <w:pPr>
        <w:pStyle w:val="Textbody"/>
        <w:spacing w:after="0"/>
        <w:jc w:val="both"/>
        <w:rPr>
          <w:rFonts w:ascii="Calibri" w:hAnsi="Calibri"/>
          <w:color w:val="000000"/>
          <w:lang w:val="fr-FR"/>
        </w:rPr>
      </w:pPr>
      <w:r>
        <w:rPr>
          <w:rFonts w:ascii="Calibri" w:hAnsi="Calibri"/>
          <w:color w:val="000000"/>
          <w:lang w:val="fr-FR"/>
        </w:rPr>
        <w:t>Au fil des années, ils ont servi en Nouvelle-Zélande et au Canada comme officiers de poste, secrétaires territoriaux de jeunesse et des candidats, commandants divisionnaires et secrétaires territoriaux du programme.</w:t>
      </w:r>
    </w:p>
    <w:p w14:paraId="6F86E3F1" w14:textId="77777777" w:rsidR="0076245C" w:rsidRDefault="0076245C" w:rsidP="0076245C">
      <w:pPr>
        <w:pStyle w:val="Textbody"/>
        <w:spacing w:after="0"/>
        <w:jc w:val="both"/>
        <w:rPr>
          <w:rFonts w:ascii="Calibri" w:hAnsi="Calibri"/>
          <w:color w:val="000000"/>
          <w:lang w:val="fr-FR"/>
        </w:rPr>
      </w:pPr>
    </w:p>
    <w:p w14:paraId="44E20A67" w14:textId="697F6ED3" w:rsidR="00817018" w:rsidRDefault="008946AC" w:rsidP="0076245C">
      <w:pPr>
        <w:pStyle w:val="Textbody"/>
        <w:spacing w:after="0"/>
        <w:jc w:val="both"/>
        <w:rPr>
          <w:rFonts w:ascii="Calibri" w:hAnsi="Calibri"/>
          <w:color w:val="000000"/>
          <w:lang w:val="fr-FR"/>
        </w:rPr>
      </w:pPr>
      <w:r>
        <w:rPr>
          <w:rFonts w:ascii="Calibri" w:hAnsi="Calibri"/>
          <w:color w:val="000000"/>
          <w:lang w:val="fr-FR"/>
        </w:rPr>
        <w:t xml:space="preserve">Le 1er février 2013, Lyndon et Bronwyn Buckingham ont été nommés respectivement secrétaire en chef et secrétaire territoriale des ministères féminins du territoire de Singapour, Malaisie et Myanmar, avant d'assumer la direction de ce territoire en juin 2013. Le 1er janvier 2018, ils ont été nommés à la </w:t>
      </w:r>
      <w:r w:rsidR="00A016D0">
        <w:rPr>
          <w:rFonts w:ascii="Calibri" w:hAnsi="Calibri"/>
          <w:color w:val="000000"/>
          <w:lang w:val="fr-FR"/>
        </w:rPr>
        <w:t xml:space="preserve">direction </w:t>
      </w:r>
      <w:r>
        <w:rPr>
          <w:rFonts w:ascii="Calibri" w:hAnsi="Calibri"/>
          <w:color w:val="000000"/>
          <w:lang w:val="fr-FR"/>
        </w:rPr>
        <w:t xml:space="preserve">du territoire du Royaume-Uni et </w:t>
      </w:r>
      <w:r w:rsidR="00A016D0">
        <w:rPr>
          <w:rFonts w:ascii="Calibri" w:hAnsi="Calibri"/>
          <w:color w:val="000000"/>
          <w:lang w:val="fr-FR"/>
        </w:rPr>
        <w:t>d’</w:t>
      </w:r>
      <w:r w:rsidR="005F2A77">
        <w:rPr>
          <w:rFonts w:ascii="Calibri" w:hAnsi="Calibri"/>
          <w:color w:val="000000"/>
          <w:lang w:val="fr-FR"/>
        </w:rPr>
        <w:t xml:space="preserve">Irlande, </w:t>
      </w:r>
      <w:r>
        <w:rPr>
          <w:rFonts w:ascii="Calibri" w:hAnsi="Calibri"/>
          <w:color w:val="000000"/>
          <w:lang w:val="fr-FR"/>
        </w:rPr>
        <w:t xml:space="preserve">respectivement </w:t>
      </w:r>
      <w:r w:rsidR="00A016D0">
        <w:rPr>
          <w:rFonts w:ascii="Calibri" w:hAnsi="Calibri"/>
          <w:color w:val="000000"/>
          <w:lang w:val="fr-FR"/>
        </w:rPr>
        <w:t xml:space="preserve">comme </w:t>
      </w:r>
      <w:r>
        <w:rPr>
          <w:rFonts w:ascii="Calibri" w:hAnsi="Calibri"/>
          <w:color w:val="000000"/>
          <w:lang w:val="fr-FR"/>
        </w:rPr>
        <w:t>chef de territoire et responsable territoriale pour le développement des cadres.</w:t>
      </w:r>
    </w:p>
    <w:p w14:paraId="34DF45B7" w14:textId="77777777" w:rsidR="000A4EDA" w:rsidRDefault="000A4EDA" w:rsidP="0076245C">
      <w:pPr>
        <w:pStyle w:val="Textbody"/>
        <w:spacing w:after="0"/>
        <w:jc w:val="both"/>
        <w:rPr>
          <w:rFonts w:ascii="Calibri" w:hAnsi="Calibri"/>
          <w:color w:val="000000"/>
          <w:lang w:val="fr-FR"/>
        </w:rPr>
      </w:pPr>
    </w:p>
    <w:p w14:paraId="11C78EE8" w14:textId="539D8AFD" w:rsidR="00817018" w:rsidRDefault="008946AC">
      <w:pPr>
        <w:pStyle w:val="Textbody"/>
        <w:jc w:val="both"/>
        <w:rPr>
          <w:rFonts w:ascii="Calibri" w:hAnsi="Calibri"/>
          <w:color w:val="000000"/>
          <w:lang w:val="fr-FR"/>
        </w:rPr>
      </w:pPr>
      <w:r>
        <w:rPr>
          <w:rFonts w:ascii="Calibri" w:hAnsi="Calibri"/>
          <w:color w:val="000000"/>
          <w:lang w:val="fr-FR"/>
        </w:rPr>
        <w:t>Dans chacune de leurs affectations, la priorité des Buckingham a été l'annonce de la bonne nouvelle de Jésus-Christ.</w:t>
      </w:r>
    </w:p>
    <w:p w14:paraId="2FC205E4" w14:textId="4613D9E7" w:rsidR="00817018" w:rsidRDefault="008946AC">
      <w:pPr>
        <w:pStyle w:val="Textbody"/>
        <w:jc w:val="both"/>
        <w:rPr>
          <w:rFonts w:ascii="Calibri" w:hAnsi="Calibri"/>
          <w:color w:val="000000"/>
          <w:lang w:val="fr-FR"/>
        </w:rPr>
      </w:pPr>
      <w:r>
        <w:rPr>
          <w:rFonts w:ascii="Calibri" w:hAnsi="Calibri"/>
          <w:color w:val="000000"/>
          <w:lang w:val="fr-FR"/>
        </w:rPr>
        <w:t>La commissaire Buckingham s'appuie sur la conviction que Dieu a une nouvelle vérité à lui révéler chaque jour. Elle est encouragée par la promesse que Dieu poursuit son œuvre en </w:t>
      </w:r>
      <w:r w:rsidR="005F2A77">
        <w:rPr>
          <w:rFonts w:ascii="Calibri" w:hAnsi="Calibri"/>
          <w:color w:val="000000"/>
          <w:lang w:val="fr-FR"/>
        </w:rPr>
        <w:t>elle, pour</w:t>
      </w:r>
      <w:r>
        <w:rPr>
          <w:rFonts w:ascii="Calibri" w:hAnsi="Calibri"/>
          <w:color w:val="000000"/>
          <w:lang w:val="fr-FR"/>
        </w:rPr>
        <w:t xml:space="preserve"> l'aider à progresser et à se surpasser. (Philippiens 1:6). Elle désire être la personne que Dieu l'appelle à devenir. Elle est heureuse de faire partie d'une Armée où ceux de la prochaine génération choisiront de répondre à l'appel à servir.</w:t>
      </w:r>
    </w:p>
    <w:p w14:paraId="4168CABA" w14:textId="4748975E" w:rsidR="00817018" w:rsidRDefault="008946AC">
      <w:pPr>
        <w:pStyle w:val="Textbody"/>
        <w:jc w:val="both"/>
        <w:rPr>
          <w:rFonts w:ascii="Calibri" w:hAnsi="Calibri"/>
          <w:color w:val="000000"/>
          <w:lang w:val="fr-FR"/>
        </w:rPr>
      </w:pPr>
      <w:r>
        <w:rPr>
          <w:rFonts w:ascii="Calibri" w:hAnsi="Calibri"/>
          <w:color w:val="000000"/>
          <w:lang w:val="fr-FR"/>
        </w:rPr>
        <w:t xml:space="preserve">Le </w:t>
      </w:r>
      <w:r w:rsidR="000A4EDA">
        <w:rPr>
          <w:rFonts w:ascii="Calibri" w:hAnsi="Calibri"/>
          <w:color w:val="000000"/>
          <w:lang w:val="fr-FR"/>
        </w:rPr>
        <w:t>g</w:t>
      </w:r>
      <w:r>
        <w:rPr>
          <w:rFonts w:ascii="Calibri" w:hAnsi="Calibri"/>
          <w:color w:val="000000"/>
          <w:lang w:val="fr-FR"/>
        </w:rPr>
        <w:t>énéral Buckingham est intéressé par la découverte de méthodes permettant à l'Armée du salut d'être plus efficace dans l'accomplissement de sa mission. Il est résolument fidèle aux engagements qu'il a pris, </w:t>
      </w:r>
      <w:r w:rsidR="00763290">
        <w:rPr>
          <w:rFonts w:ascii="Calibri" w:hAnsi="Calibri"/>
          <w:color w:val="000000"/>
          <w:lang w:val="fr-FR"/>
        </w:rPr>
        <w:t xml:space="preserve">avec pour motivation ces </w:t>
      </w:r>
      <w:r>
        <w:rPr>
          <w:rFonts w:ascii="Calibri" w:hAnsi="Calibri"/>
          <w:color w:val="000000"/>
          <w:lang w:val="fr-FR"/>
        </w:rPr>
        <w:t xml:space="preserve">paroles de Paul aux Colossiens : </w:t>
      </w:r>
      <w:r w:rsidR="00A016D0">
        <w:rPr>
          <w:rFonts w:ascii="Calibri" w:hAnsi="Calibri"/>
          <w:color w:val="000000"/>
          <w:lang w:val="fr-FR"/>
        </w:rPr>
        <w:t>« </w:t>
      </w:r>
      <w:r>
        <w:rPr>
          <w:rFonts w:ascii="Calibri" w:hAnsi="Calibri"/>
          <w:color w:val="000000"/>
          <w:lang w:val="fr-FR"/>
        </w:rPr>
        <w:t xml:space="preserve">Quel que soit votre travail, faites-le de bon cœur, comme pour le Seigneur, et non pour les </w:t>
      </w:r>
      <w:r w:rsidR="005F2A77">
        <w:rPr>
          <w:rFonts w:ascii="Calibri" w:hAnsi="Calibri"/>
          <w:color w:val="000000"/>
          <w:lang w:val="fr-FR"/>
        </w:rPr>
        <w:t>hommes</w:t>
      </w:r>
      <w:r w:rsidR="00A016D0">
        <w:rPr>
          <w:rFonts w:ascii="Calibri" w:hAnsi="Calibri"/>
          <w:color w:val="000000"/>
          <w:lang w:val="fr-FR"/>
        </w:rPr>
        <w:t xml:space="preserve"> » </w:t>
      </w:r>
      <w:r>
        <w:rPr>
          <w:rFonts w:ascii="Calibri" w:hAnsi="Calibri"/>
          <w:color w:val="000000"/>
          <w:lang w:val="fr-FR"/>
        </w:rPr>
        <w:t>(Colossiens 3:23 TOB 2010).</w:t>
      </w:r>
    </w:p>
    <w:p w14:paraId="1A729EFD" w14:textId="77777777" w:rsidR="005F2A77" w:rsidRDefault="005F2A77" w:rsidP="005F2A77">
      <w:pPr>
        <w:pStyle w:val="Textbody"/>
        <w:jc w:val="both"/>
        <w:rPr>
          <w:rFonts w:ascii="Calibri" w:hAnsi="Calibri"/>
          <w:color w:val="000000"/>
          <w:lang w:val="fr-FR"/>
        </w:rPr>
      </w:pPr>
      <w:r w:rsidRPr="00FE0D3B">
        <w:rPr>
          <w:rFonts w:ascii="Calibri" w:hAnsi="Calibri"/>
          <w:color w:val="000000"/>
          <w:lang w:val="fr-FR"/>
        </w:rPr>
        <w:t>Les Buckingham ont la joie d'être parents et grands-parents. Le désir de leurs enfants, maintenant adultes, de servir Dieu, les encourage et les stimule.</w:t>
      </w:r>
    </w:p>
    <w:p w14:paraId="6C3625AC" w14:textId="6DDBCB83" w:rsidR="00817018" w:rsidRDefault="008946AC">
      <w:pPr>
        <w:pStyle w:val="Textbody"/>
        <w:jc w:val="both"/>
        <w:rPr>
          <w:rFonts w:ascii="Calibri" w:eastAsia="Cambria" w:hAnsi="Calibri" w:cs="Calibri"/>
          <w:color w:val="222222"/>
          <w:lang w:val="fr-FR"/>
        </w:rPr>
      </w:pPr>
      <w:r>
        <w:rPr>
          <w:rFonts w:ascii="Calibri" w:eastAsia="Cambria" w:hAnsi="Calibri" w:cs="Calibri"/>
          <w:color w:val="000000"/>
          <w:lang w:val="fr-FR"/>
        </w:rPr>
        <w:t xml:space="preserve">Ils </w:t>
      </w:r>
      <w:r w:rsidR="00B23011">
        <w:rPr>
          <w:rFonts w:ascii="Calibri" w:eastAsia="Cambria" w:hAnsi="Calibri" w:cs="Calibri"/>
          <w:color w:val="000000"/>
          <w:lang w:val="fr-FR"/>
        </w:rPr>
        <w:t>apprécient</w:t>
      </w:r>
      <w:r>
        <w:rPr>
          <w:rFonts w:ascii="Calibri" w:eastAsia="Cambria" w:hAnsi="Calibri" w:cs="Calibri"/>
          <w:color w:val="000000"/>
          <w:lang w:val="fr-FR"/>
        </w:rPr>
        <w:t xml:space="preserve"> </w:t>
      </w:r>
      <w:r w:rsidR="00B23011">
        <w:rPr>
          <w:rFonts w:ascii="Calibri" w:eastAsia="Cambria" w:hAnsi="Calibri" w:cs="Calibri"/>
          <w:color w:val="000000"/>
          <w:lang w:val="fr-FR"/>
        </w:rPr>
        <w:t>la lecture, la marche et les b</w:t>
      </w:r>
      <w:r>
        <w:rPr>
          <w:rFonts w:ascii="Calibri" w:eastAsia="Cambria" w:hAnsi="Calibri" w:cs="Calibri"/>
          <w:color w:val="000000"/>
          <w:lang w:val="fr-FR"/>
        </w:rPr>
        <w:t>ons films, et sont de fervents </w:t>
      </w:r>
      <w:r>
        <w:rPr>
          <w:rFonts w:ascii="Calibri" w:eastAsia="Cambria" w:hAnsi="Calibri" w:cs="Calibri"/>
          <w:color w:val="222222"/>
          <w:lang w:val="fr-FR"/>
        </w:rPr>
        <w:t>supporteurs</w:t>
      </w:r>
      <w:r>
        <w:rPr>
          <w:rFonts w:ascii="Calibri" w:eastAsia="Cambria" w:hAnsi="Calibri" w:cs="Calibri"/>
          <w:color w:val="000000"/>
          <w:lang w:val="fr-FR"/>
        </w:rPr>
        <w:t> </w:t>
      </w:r>
      <w:r>
        <w:rPr>
          <w:rFonts w:ascii="Calibri" w:eastAsia="Cambria" w:hAnsi="Calibri" w:cs="Calibri"/>
          <w:color w:val="222222"/>
          <w:lang w:val="fr-FR"/>
        </w:rPr>
        <w:t>des "All</w:t>
      </w:r>
      <w:r>
        <w:rPr>
          <w:rFonts w:ascii="Calibri" w:eastAsia="Cambria" w:hAnsi="Calibri" w:cs="Calibri"/>
          <w:color w:val="000000"/>
          <w:lang w:val="fr-FR"/>
        </w:rPr>
        <w:t> </w:t>
      </w:r>
      <w:r>
        <w:rPr>
          <w:rFonts w:ascii="Calibri" w:eastAsia="Cambria" w:hAnsi="Calibri" w:cs="Calibri"/>
          <w:color w:val="222222"/>
          <w:lang w:val="fr-FR"/>
        </w:rPr>
        <w:t>Blacks"</w:t>
      </w:r>
      <w:r>
        <w:rPr>
          <w:rFonts w:ascii="Calibri" w:eastAsia="Cambria" w:hAnsi="Calibri" w:cs="Calibri"/>
          <w:color w:val="000000"/>
          <w:lang w:val="fr-FR"/>
        </w:rPr>
        <w:t>, l'équipe de rugby néo-zélandaise !</w:t>
      </w:r>
    </w:p>
    <w:sectPr w:rsidR="00817018">
      <w:headerReference w:type="default" r:id="rId7"/>
      <w:footerReference w:type="default" r:id="rId8"/>
      <w:pgSz w:w="12240" w:h="15840"/>
      <w:pgMar w:top="1134" w:right="1418" w:bottom="737" w:left="1418" w:header="68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DCECB" w14:textId="77777777" w:rsidR="0029278B" w:rsidRDefault="0029278B">
      <w:r>
        <w:separator/>
      </w:r>
    </w:p>
  </w:endnote>
  <w:endnote w:type="continuationSeparator" w:id="0">
    <w:p w14:paraId="5379D2AF" w14:textId="77777777" w:rsidR="0029278B" w:rsidRDefault="00292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etica Neue">
    <w:altName w:val="Arial"/>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25414" w14:textId="77777777" w:rsidR="00F0123F" w:rsidRDefault="008946AC">
    <w:pPr>
      <w:pStyle w:val="Footer"/>
      <w:tabs>
        <w:tab w:val="clear" w:pos="8306"/>
        <w:tab w:val="right" w:pos="9072"/>
      </w:tabs>
      <w:rPr>
        <w:sz w:val="16"/>
        <w:szCs w:val="16"/>
      </w:rPr>
    </w:pPr>
    <w:r>
      <w:rPr>
        <w:sz w:val="16"/>
        <w:szCs w:val="16"/>
      </w:rPr>
      <w:tab/>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D5690" w14:textId="77777777" w:rsidR="0029278B" w:rsidRDefault="0029278B">
      <w:r>
        <w:rPr>
          <w:color w:val="000000"/>
        </w:rPr>
        <w:separator/>
      </w:r>
    </w:p>
  </w:footnote>
  <w:footnote w:type="continuationSeparator" w:id="0">
    <w:p w14:paraId="5BA16839" w14:textId="77777777" w:rsidR="0029278B" w:rsidRDefault="00292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85A0" w14:textId="77777777" w:rsidR="00F0123F" w:rsidRDefault="00F0123F">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018"/>
    <w:rsid w:val="000A4EDA"/>
    <w:rsid w:val="00110AC6"/>
    <w:rsid w:val="0029278B"/>
    <w:rsid w:val="00441A79"/>
    <w:rsid w:val="005F2A77"/>
    <w:rsid w:val="0076245C"/>
    <w:rsid w:val="00763290"/>
    <w:rsid w:val="00817018"/>
    <w:rsid w:val="008946AC"/>
    <w:rsid w:val="00A016D0"/>
    <w:rsid w:val="00B23011"/>
    <w:rsid w:val="00F0123F"/>
    <w:rsid w:val="00FE0D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9BC70"/>
  <w15:docId w15:val="{78877CA0-47F2-4804-908C-82B627C4B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kern w:val="3"/>
        <w:lang w:val="en-GB" w:eastAsia="en-GB"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pPr>
    <w:rPr>
      <w:sz w:val="24"/>
      <w:szCs w:val="24"/>
      <w:lang w:val="en-US" w:eastAsia="en-US"/>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HeaderFooter">
    <w:name w:val="Header &amp; Footer"/>
    <w:pPr>
      <w:widowControl/>
      <w:tabs>
        <w:tab w:val="right" w:pos="9020"/>
      </w:tabs>
    </w:pPr>
    <w:rPr>
      <w:rFonts w:ascii="Helvetica Neue" w:hAnsi="Helvetica Neue" w:cs="Arial Unicode MS"/>
      <w:color w:val="000000"/>
      <w:sz w:val="24"/>
      <w:szCs w:val="24"/>
    </w:rPr>
  </w:style>
  <w:style w:type="paragraph" w:styleId="Footer">
    <w:name w:val="footer"/>
    <w:basedOn w:val="Standard"/>
    <w:pPr>
      <w:suppressLineNumbers/>
      <w:tabs>
        <w:tab w:val="center" w:pos="4153"/>
        <w:tab w:val="right" w:pos="8306"/>
      </w:tabs>
    </w:pPr>
    <w:rPr>
      <w:rFonts w:cs="Arial Unicode MS"/>
      <w:color w:val="000000"/>
    </w:rPr>
  </w:style>
  <w:style w:type="paragraph" w:customStyle="1" w:styleId="Body">
    <w:name w:val="Body"/>
    <w:pPr>
      <w:widowControl/>
    </w:pPr>
    <w:rPr>
      <w:rFonts w:cs="Arial Unicode MS"/>
      <w:color w:val="000000"/>
      <w:lang w:val="en-US"/>
    </w:rPr>
  </w:style>
  <w:style w:type="paragraph" w:styleId="Header">
    <w:name w:val="header"/>
    <w:basedOn w:val="Standard"/>
    <w:pPr>
      <w:suppressLineNumbers/>
      <w:tabs>
        <w:tab w:val="center" w:pos="4819"/>
        <w:tab w:val="right" w:pos="9638"/>
      </w:tabs>
    </w:pPr>
  </w:style>
  <w:style w:type="character" w:customStyle="1" w:styleId="Internetlink">
    <w:name w:val="Internet link"/>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7812C-E143-4045-AE51-D8AF1350F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405</Words>
  <Characters>2309</Characters>
  <Application>Microsoft Office Word</Application>
  <DocSecurity>4</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Clement</dc:creator>
  <cp:lastModifiedBy>Elizabeth Edwards</cp:lastModifiedBy>
  <cp:revision>2</cp:revision>
  <cp:lastPrinted>2023-06-12T07:38:00Z</cp:lastPrinted>
  <dcterms:created xsi:type="dcterms:W3CDTF">2023-11-30T14:01:00Z</dcterms:created>
  <dcterms:modified xsi:type="dcterms:W3CDTF">2023-11-30T14:01:00Z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4</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